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6B44" w:rsidRPr="00307B28" w:rsidRDefault="00BA6B44" w:rsidP="00307B28">
      <w:pPr>
        <w:ind w:left="-720"/>
        <w:jc w:val="center"/>
        <w:rPr>
          <w:b/>
          <w:bCs/>
        </w:rPr>
      </w:pPr>
      <w:r w:rsidRPr="00307B28">
        <w:rPr>
          <w:b/>
          <w:bCs/>
        </w:rPr>
        <w:t>Муниципальное бюджетное дошкольное образовательное учреждение</w:t>
      </w:r>
    </w:p>
    <w:p w:rsidR="00BA6B44" w:rsidRPr="00307B28" w:rsidRDefault="00BA6B44" w:rsidP="00307B28">
      <w:pPr>
        <w:ind w:left="-540"/>
        <w:jc w:val="center"/>
        <w:rPr>
          <w:b/>
          <w:bCs/>
        </w:rPr>
      </w:pPr>
      <w:r w:rsidRPr="00307B28">
        <w:rPr>
          <w:b/>
        </w:rPr>
        <w:t xml:space="preserve">Мелля-Тамакский детский сад </w:t>
      </w:r>
      <w:r w:rsidRPr="00307B28">
        <w:rPr>
          <w:b/>
          <w:bCs/>
        </w:rPr>
        <w:t>«Куянкай» Муслюмовского муниципального района РТ</w:t>
      </w:r>
    </w:p>
    <w:p w:rsidR="00BA6B44" w:rsidRPr="00C83000" w:rsidRDefault="00BA6B44" w:rsidP="008D677D">
      <w:pPr>
        <w:widowControl/>
        <w:autoSpaceDE/>
        <w:autoSpaceDN/>
        <w:adjustRightInd/>
        <w:rPr>
          <w:b/>
          <w:bCs/>
          <w:sz w:val="28"/>
          <w:szCs w:val="28"/>
        </w:rPr>
      </w:pPr>
    </w:p>
    <w:p w:rsidR="00BA6B44" w:rsidRPr="00E05B45" w:rsidRDefault="00BA6B44" w:rsidP="008D677D">
      <w:pPr>
        <w:widowControl/>
        <w:autoSpaceDE/>
        <w:autoSpaceDN/>
        <w:adjustRightInd/>
        <w:jc w:val="center"/>
        <w:rPr>
          <w:b/>
          <w:bCs/>
        </w:rPr>
      </w:pPr>
    </w:p>
    <w:p w:rsidR="00BA6B44" w:rsidRPr="00E05B45" w:rsidRDefault="00BA6B44" w:rsidP="008D677D">
      <w:pPr>
        <w:widowControl/>
        <w:autoSpaceDE/>
        <w:autoSpaceDN/>
        <w:adjustRightInd/>
        <w:jc w:val="center"/>
        <w:rPr>
          <w:b/>
          <w:bCs/>
        </w:rPr>
      </w:pPr>
    </w:p>
    <w:tbl>
      <w:tblPr>
        <w:tblW w:w="0" w:type="auto"/>
        <w:tblLook w:val="0000"/>
      </w:tblPr>
      <w:tblGrid>
        <w:gridCol w:w="4968"/>
        <w:gridCol w:w="4500"/>
      </w:tblGrid>
      <w:tr w:rsidR="00BA6B44" w:rsidRPr="00705876" w:rsidTr="005A35BB">
        <w:trPr>
          <w:trHeight w:val="2335"/>
        </w:trPr>
        <w:tc>
          <w:tcPr>
            <w:tcW w:w="4968" w:type="dxa"/>
          </w:tcPr>
          <w:p w:rsidR="00BA6B44" w:rsidRDefault="00BA6B44">
            <w:pPr>
              <w:widowControl/>
              <w:autoSpaceDE/>
              <w:adjustRightInd/>
              <w:rPr>
                <w:b/>
              </w:rPr>
            </w:pPr>
            <w:r>
              <w:rPr>
                <w:b/>
              </w:rPr>
              <w:t>ПРИНЯТО</w:t>
            </w:r>
          </w:p>
          <w:p w:rsidR="00BA6B44" w:rsidRDefault="00BA6B44">
            <w:pPr>
              <w:widowControl/>
              <w:autoSpaceDE/>
              <w:adjustRightInd/>
            </w:pPr>
            <w:r>
              <w:t>Принято педагогическим советом</w:t>
            </w:r>
          </w:p>
          <w:p w:rsidR="00BA6B44" w:rsidRDefault="00BA6B44">
            <w:pPr>
              <w:widowControl/>
              <w:autoSpaceDE/>
              <w:adjustRightInd/>
            </w:pPr>
            <w:r>
              <w:t>Протокол №______</w:t>
            </w:r>
          </w:p>
          <w:p w:rsidR="00BA6B44" w:rsidRDefault="00BA6B44">
            <w:pPr>
              <w:widowControl/>
              <w:autoSpaceDE/>
              <w:adjustRightInd/>
              <w:ind w:right="216"/>
            </w:pPr>
            <w:r>
              <w:t>от«____»________________20____г.</w:t>
            </w:r>
          </w:p>
          <w:p w:rsidR="00BA6B44" w:rsidRDefault="00BA6B44">
            <w:pPr>
              <w:widowControl/>
              <w:autoSpaceDE/>
              <w:adjustRightInd/>
            </w:pPr>
          </w:p>
          <w:p w:rsidR="00BA6B44" w:rsidRDefault="00BA6B44">
            <w:pPr>
              <w:widowControl/>
              <w:autoSpaceDE/>
              <w:adjustRightInd/>
            </w:pPr>
            <w:r>
              <w:t>Председатель педагогического совета</w:t>
            </w:r>
          </w:p>
          <w:p w:rsidR="00BA6B44" w:rsidRDefault="00BA6B44">
            <w:pPr>
              <w:widowControl/>
              <w:autoSpaceDE/>
              <w:adjustRightInd/>
            </w:pPr>
            <w:r>
              <w:t>_______________  ________________</w:t>
            </w:r>
          </w:p>
        </w:tc>
        <w:tc>
          <w:tcPr>
            <w:tcW w:w="4500" w:type="dxa"/>
          </w:tcPr>
          <w:p w:rsidR="00BA6B44" w:rsidRDefault="00BA6B44">
            <w:pPr>
              <w:widowControl/>
              <w:autoSpaceDE/>
              <w:adjustRightInd/>
              <w:jc w:val="center"/>
              <w:rPr>
                <w:b/>
              </w:rPr>
            </w:pPr>
            <w:r>
              <w:rPr>
                <w:b/>
              </w:rPr>
              <w:t xml:space="preserve">        УТВЕРЖДАЮ</w:t>
            </w:r>
          </w:p>
          <w:p w:rsidR="00BA6B44" w:rsidRDefault="00BA6B44">
            <w:pPr>
              <w:rPr>
                <w:bCs/>
              </w:rPr>
            </w:pPr>
            <w:r>
              <w:t xml:space="preserve"> Заведующий МБДОУ </w:t>
            </w:r>
            <w:r>
              <w:rPr>
                <w:bCs/>
              </w:rPr>
              <w:t>«Куянкай»</w:t>
            </w:r>
          </w:p>
          <w:p w:rsidR="00BA6B44" w:rsidRDefault="00BA6B44">
            <w:pPr>
              <w:rPr>
                <w:b/>
                <w:bCs/>
              </w:rPr>
            </w:pPr>
            <w:r>
              <w:rPr>
                <w:bCs/>
              </w:rPr>
              <w:t xml:space="preserve">  __________  Г.Г. Хусаенова</w:t>
            </w:r>
          </w:p>
          <w:p w:rsidR="00BA6B44" w:rsidRDefault="00BA6B44">
            <w:r>
              <w:t>Введено в действие Приказом  №_____ от «____»______________20___ г.</w:t>
            </w:r>
          </w:p>
          <w:p w:rsidR="00BA6B44" w:rsidRDefault="00BA6B44">
            <w:pPr>
              <w:widowControl/>
              <w:autoSpaceDE/>
              <w:adjustRightInd/>
              <w:jc w:val="right"/>
            </w:pPr>
          </w:p>
          <w:p w:rsidR="00BA6B44" w:rsidRDefault="00BA6B44">
            <w:pPr>
              <w:widowControl/>
              <w:autoSpaceDE/>
              <w:adjustRightInd/>
              <w:jc w:val="right"/>
            </w:pPr>
          </w:p>
        </w:tc>
      </w:tr>
    </w:tbl>
    <w:p w:rsidR="00BA6B44" w:rsidRDefault="00BA6B44" w:rsidP="008D677D">
      <w:pPr>
        <w:pStyle w:val="Style37"/>
        <w:widowControl/>
        <w:tabs>
          <w:tab w:val="left" w:leader="underscore" w:pos="6746"/>
        </w:tabs>
        <w:spacing w:line="240" w:lineRule="auto"/>
        <w:ind w:left="709" w:hanging="742"/>
        <w:jc w:val="center"/>
        <w:rPr>
          <w:rStyle w:val="FontStyle49"/>
          <w:bCs/>
          <w:szCs w:val="26"/>
        </w:rPr>
      </w:pPr>
    </w:p>
    <w:p w:rsidR="00BA6B44" w:rsidRDefault="00BA6B44" w:rsidP="00F16870">
      <w:pPr>
        <w:pStyle w:val="Style37"/>
        <w:widowControl/>
        <w:tabs>
          <w:tab w:val="left" w:leader="underscore" w:pos="6746"/>
        </w:tabs>
        <w:spacing w:line="360" w:lineRule="auto"/>
        <w:ind w:left="709" w:hanging="742"/>
        <w:jc w:val="center"/>
        <w:rPr>
          <w:rStyle w:val="FontStyle49"/>
          <w:bCs/>
          <w:szCs w:val="26"/>
        </w:rPr>
      </w:pPr>
      <w:r>
        <w:rPr>
          <w:rStyle w:val="FontStyle49"/>
          <w:bCs/>
          <w:szCs w:val="26"/>
        </w:rPr>
        <w:t>Положение о перспективном и календарном планировании</w:t>
      </w:r>
    </w:p>
    <w:p w:rsidR="00BA6B44" w:rsidRDefault="00BA6B44" w:rsidP="00F16870">
      <w:pPr>
        <w:pStyle w:val="Style37"/>
        <w:widowControl/>
        <w:tabs>
          <w:tab w:val="left" w:leader="underscore" w:pos="6746"/>
        </w:tabs>
        <w:spacing w:line="360" w:lineRule="auto"/>
        <w:ind w:left="709" w:hanging="742"/>
        <w:jc w:val="center"/>
        <w:rPr>
          <w:rStyle w:val="FontStyle49"/>
          <w:bCs/>
          <w:szCs w:val="26"/>
        </w:rPr>
      </w:pPr>
      <w:r>
        <w:rPr>
          <w:rStyle w:val="FontStyle49"/>
          <w:bCs/>
          <w:szCs w:val="26"/>
        </w:rPr>
        <w:t>в муниципальном бюджетном дошкольном образовательном учреждении</w:t>
      </w:r>
    </w:p>
    <w:p w:rsidR="00BA6B44" w:rsidRPr="00C83000" w:rsidRDefault="00BA6B44" w:rsidP="00F16870">
      <w:pPr>
        <w:ind w:left="-720"/>
        <w:jc w:val="center"/>
      </w:pPr>
      <w:r>
        <w:rPr>
          <w:b/>
        </w:rPr>
        <w:t xml:space="preserve">Мелля-Тамакский детский сад </w:t>
      </w:r>
      <w:r>
        <w:rPr>
          <w:b/>
          <w:bCs/>
        </w:rPr>
        <w:t>«Куянкай» Муслюмовского муниципального района РТ</w:t>
      </w:r>
    </w:p>
    <w:p w:rsidR="00BA6B44" w:rsidRPr="00CC565C" w:rsidRDefault="00BA6B44" w:rsidP="008D677D">
      <w:pPr>
        <w:jc w:val="center"/>
        <w:rPr>
          <w:b/>
          <w:bCs/>
          <w:spacing w:val="-3"/>
          <w:sz w:val="26"/>
          <w:szCs w:val="26"/>
        </w:rPr>
      </w:pPr>
    </w:p>
    <w:p w:rsidR="00BA6B44" w:rsidRDefault="00BA6B44" w:rsidP="008D677D">
      <w:pPr>
        <w:jc w:val="center"/>
        <w:rPr>
          <w:sz w:val="26"/>
          <w:szCs w:val="26"/>
        </w:rPr>
      </w:pPr>
      <w:r>
        <w:rPr>
          <w:b/>
          <w:bCs/>
          <w:spacing w:val="-3"/>
          <w:sz w:val="26"/>
          <w:szCs w:val="26"/>
        </w:rPr>
        <w:t>1. Общие положения.</w:t>
      </w:r>
    </w:p>
    <w:p w:rsidR="00BA6B44" w:rsidRDefault="00BA6B44" w:rsidP="008D677D">
      <w:pPr>
        <w:ind w:firstLine="360"/>
        <w:jc w:val="both"/>
        <w:rPr>
          <w:color w:val="000000"/>
          <w:sz w:val="26"/>
          <w:szCs w:val="26"/>
        </w:rPr>
      </w:pPr>
      <w:r>
        <w:rPr>
          <w:sz w:val="26"/>
          <w:szCs w:val="26"/>
        </w:rPr>
        <w:t xml:space="preserve">1.1. </w:t>
      </w:r>
      <w:r>
        <w:rPr>
          <w:color w:val="000000"/>
          <w:sz w:val="26"/>
          <w:szCs w:val="26"/>
        </w:rPr>
        <w:t>Настоящее  Положение разработано для муниципального бюджетного дошкольного образовательного  учреждения </w:t>
      </w:r>
      <w:r w:rsidRPr="00CC565C">
        <w:rPr>
          <w:sz w:val="26"/>
          <w:szCs w:val="26"/>
        </w:rPr>
        <w:t xml:space="preserve">Мелля-Тамакский детский сад </w:t>
      </w:r>
      <w:r w:rsidRPr="00CC565C">
        <w:rPr>
          <w:bCs/>
          <w:sz w:val="26"/>
          <w:szCs w:val="26"/>
        </w:rPr>
        <w:t>«Куянкай»</w:t>
      </w:r>
      <w:r w:rsidRPr="00CC565C">
        <w:rPr>
          <w:color w:val="000000"/>
          <w:sz w:val="26"/>
          <w:szCs w:val="26"/>
        </w:rPr>
        <w:t xml:space="preserve"> </w:t>
      </w:r>
      <w:r>
        <w:rPr>
          <w:bCs/>
          <w:color w:val="000000"/>
          <w:sz w:val="26"/>
          <w:szCs w:val="26"/>
        </w:rPr>
        <w:t xml:space="preserve"> (далее- Учреждение</w:t>
      </w:r>
      <w:r w:rsidRPr="00D1548C">
        <w:rPr>
          <w:bCs/>
          <w:color w:val="000000"/>
          <w:sz w:val="26"/>
          <w:szCs w:val="26"/>
        </w:rPr>
        <w:t>)</w:t>
      </w:r>
      <w:r>
        <w:rPr>
          <w:color w:val="000000"/>
          <w:sz w:val="26"/>
          <w:szCs w:val="26"/>
        </w:rPr>
        <w:t xml:space="preserve"> в соответствии с:</w:t>
      </w:r>
    </w:p>
    <w:p w:rsidR="00BA6B44" w:rsidRDefault="00BA6B44" w:rsidP="008D677D">
      <w:pPr>
        <w:numPr>
          <w:ilvl w:val="0"/>
          <w:numId w:val="4"/>
        </w:numPr>
        <w:jc w:val="both"/>
        <w:rPr>
          <w:sz w:val="26"/>
          <w:szCs w:val="26"/>
        </w:rPr>
      </w:pPr>
      <w:r>
        <w:rPr>
          <w:sz w:val="26"/>
          <w:szCs w:val="26"/>
        </w:rPr>
        <w:t>Законом Российской Федерации от 29.12.2012г. № 273 – ФЗ «Об образовании в Российской Федерации»;</w:t>
      </w:r>
    </w:p>
    <w:p w:rsidR="00BA6B44" w:rsidRDefault="00BA6B44" w:rsidP="008D677D">
      <w:pPr>
        <w:numPr>
          <w:ilvl w:val="0"/>
          <w:numId w:val="4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 Федеральным государственным образовательным стандартом дошкольного образования далее (ФГОС ДО), утвержденным приказом Министерства образования  и науки России от 17.10 2013г. № 1155 «Об утверждении федеральных государственного образовательного стандарта дошкольного образования»;</w:t>
      </w:r>
    </w:p>
    <w:p w:rsidR="00BA6B44" w:rsidRDefault="00BA6B44" w:rsidP="008D677D">
      <w:pPr>
        <w:numPr>
          <w:ilvl w:val="0"/>
          <w:numId w:val="4"/>
        </w:numPr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Санитарно-эпидемиологическими правилами и нормативами</w:t>
      </w:r>
      <w:r>
        <w:rPr>
          <w:b/>
          <w:bCs/>
          <w:color w:val="000000"/>
          <w:sz w:val="26"/>
          <w:szCs w:val="26"/>
        </w:rPr>
        <w:t> (</w:t>
      </w:r>
      <w:r>
        <w:rPr>
          <w:color w:val="000000"/>
          <w:sz w:val="26"/>
          <w:szCs w:val="26"/>
        </w:rPr>
        <w:t>СанПиН 2.4.1.3049-13), инструктивно - методическим письмом «О гигиенических требованиях к максимальной нагрузке на детей дошкольного возраста в организованных формах обучения»;</w:t>
      </w:r>
    </w:p>
    <w:p w:rsidR="00BA6B44" w:rsidRPr="00C83000" w:rsidRDefault="00BA6B44" w:rsidP="008D677D">
      <w:pPr>
        <w:numPr>
          <w:ilvl w:val="0"/>
          <w:numId w:val="4"/>
        </w:numPr>
        <w:jc w:val="both"/>
        <w:rPr>
          <w:sz w:val="26"/>
          <w:szCs w:val="26"/>
        </w:rPr>
      </w:pPr>
      <w:r w:rsidRPr="00C83000">
        <w:rPr>
          <w:sz w:val="26"/>
          <w:szCs w:val="26"/>
        </w:rPr>
        <w:t xml:space="preserve"> Уставом муни</w:t>
      </w:r>
      <w:r>
        <w:rPr>
          <w:sz w:val="26"/>
          <w:szCs w:val="26"/>
        </w:rPr>
        <w:t xml:space="preserve">ципального бюджетного </w:t>
      </w:r>
      <w:r w:rsidRPr="00C83000">
        <w:rPr>
          <w:sz w:val="26"/>
          <w:szCs w:val="26"/>
        </w:rPr>
        <w:t xml:space="preserve">дошкольного образовательного учреждения </w:t>
      </w:r>
      <w:r w:rsidRPr="00CC565C">
        <w:rPr>
          <w:sz w:val="26"/>
          <w:szCs w:val="26"/>
        </w:rPr>
        <w:t xml:space="preserve">Мелля-Тамакский детский сад </w:t>
      </w:r>
      <w:r w:rsidRPr="00CC565C">
        <w:rPr>
          <w:bCs/>
          <w:sz w:val="26"/>
          <w:szCs w:val="26"/>
        </w:rPr>
        <w:t>«Куянкай»</w:t>
      </w:r>
      <w:r>
        <w:rPr>
          <w:bCs/>
          <w:color w:val="000000"/>
          <w:sz w:val="26"/>
          <w:szCs w:val="26"/>
        </w:rPr>
        <w:t>.</w:t>
      </w:r>
    </w:p>
    <w:p w:rsidR="00BA6B44" w:rsidRDefault="00BA6B44" w:rsidP="008D677D">
      <w:pPr>
        <w:jc w:val="both"/>
        <w:rPr>
          <w:sz w:val="26"/>
          <w:szCs w:val="26"/>
        </w:rPr>
      </w:pPr>
      <w:r w:rsidRPr="00C83000">
        <w:rPr>
          <w:sz w:val="26"/>
          <w:szCs w:val="26"/>
        </w:rPr>
        <w:t xml:space="preserve">1.2. Календарный план учебно-воспитательного процесса в возрастных группах – это заблаговременное определение порядка, последовательности осуществления учебно-воспитательной работы с указанием необходимых условий, используемых средств, форм и методов. </w:t>
      </w:r>
    </w:p>
    <w:p w:rsidR="00BA6B44" w:rsidRDefault="00BA6B44" w:rsidP="008D677D">
      <w:pPr>
        <w:jc w:val="both"/>
        <w:rPr>
          <w:sz w:val="26"/>
          <w:szCs w:val="26"/>
        </w:rPr>
      </w:pPr>
      <w:r>
        <w:rPr>
          <w:sz w:val="26"/>
          <w:szCs w:val="26"/>
        </w:rPr>
        <w:t>1.3. Календарный план является обязательным документом.</w:t>
      </w:r>
    </w:p>
    <w:p w:rsidR="00BA6B44" w:rsidRDefault="00BA6B44" w:rsidP="008D677D">
      <w:pPr>
        <w:jc w:val="both"/>
        <w:rPr>
          <w:sz w:val="26"/>
          <w:szCs w:val="26"/>
        </w:rPr>
      </w:pPr>
      <w:r>
        <w:rPr>
          <w:sz w:val="26"/>
          <w:szCs w:val="26"/>
        </w:rPr>
        <w:t>1.4. Перспективный план учебно-воспитательного процесса в возрастных группах – это заблаговременное определение порядка, последовательности осуществления учебно-воспитательного процесса.</w:t>
      </w:r>
    </w:p>
    <w:p w:rsidR="00BA6B44" w:rsidRDefault="00BA6B44" w:rsidP="008D677D">
      <w:pPr>
        <w:jc w:val="both"/>
        <w:rPr>
          <w:sz w:val="26"/>
          <w:szCs w:val="26"/>
        </w:rPr>
      </w:pPr>
    </w:p>
    <w:tbl>
      <w:tblPr>
        <w:tblpPr w:leftFromText="187" w:rightFromText="187" w:vertAnchor="page" w:horzAnchor="page" w:tblpX="327" w:tblpY="14815"/>
        <w:tblW w:w="135" w:type="pct"/>
        <w:tblLook w:val="00A0"/>
      </w:tblPr>
      <w:tblGrid>
        <w:gridCol w:w="259"/>
      </w:tblGrid>
      <w:tr w:rsidR="00BA6B44" w:rsidTr="00307B28">
        <w:trPr>
          <w:trHeight w:val="39"/>
        </w:trPr>
        <w:tc>
          <w:tcPr>
            <w:tcW w:w="258" w:type="dxa"/>
            <w:tcMar>
              <w:top w:w="216" w:type="dxa"/>
              <w:left w:w="115" w:type="dxa"/>
              <w:bottom w:w="216" w:type="dxa"/>
              <w:right w:w="115" w:type="dxa"/>
            </w:tcMar>
          </w:tcPr>
          <w:p w:rsidR="00BA6B44" w:rsidRPr="000C0F33" w:rsidRDefault="00BA6B44" w:rsidP="00307B28">
            <w:pPr>
              <w:pStyle w:val="NoSpacing"/>
              <w:jc w:val="center"/>
            </w:pPr>
          </w:p>
        </w:tc>
      </w:tr>
    </w:tbl>
    <w:p w:rsidR="00BA6B44" w:rsidRDefault="00BA6B44" w:rsidP="008D677D">
      <w:pPr>
        <w:jc w:val="both"/>
        <w:rPr>
          <w:sz w:val="26"/>
          <w:szCs w:val="26"/>
        </w:rPr>
      </w:pPr>
    </w:p>
    <w:p w:rsidR="00BA6B44" w:rsidRDefault="00BA6B44" w:rsidP="008D677D">
      <w:pPr>
        <w:jc w:val="both"/>
        <w:rPr>
          <w:sz w:val="26"/>
          <w:szCs w:val="26"/>
        </w:rPr>
      </w:pPr>
    </w:p>
    <w:p w:rsidR="00BA6B44" w:rsidRDefault="00BA6B44" w:rsidP="008D677D">
      <w:pPr>
        <w:jc w:val="both"/>
        <w:rPr>
          <w:sz w:val="26"/>
          <w:szCs w:val="26"/>
        </w:rPr>
      </w:pPr>
    </w:p>
    <w:p w:rsidR="00BA6B44" w:rsidRDefault="00BA6B44" w:rsidP="008D677D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2. Цели и задачи.</w:t>
      </w:r>
    </w:p>
    <w:p w:rsidR="00BA6B44" w:rsidRDefault="00BA6B44" w:rsidP="008D677D">
      <w:pPr>
        <w:jc w:val="center"/>
        <w:rPr>
          <w:b/>
          <w:sz w:val="26"/>
          <w:szCs w:val="26"/>
        </w:rPr>
      </w:pPr>
    </w:p>
    <w:p w:rsidR="00BA6B44" w:rsidRDefault="00BA6B44" w:rsidP="008D677D">
      <w:pPr>
        <w:pStyle w:val="BodyText2"/>
        <w:rPr>
          <w:sz w:val="26"/>
          <w:szCs w:val="26"/>
        </w:rPr>
      </w:pPr>
      <w:r>
        <w:rPr>
          <w:sz w:val="26"/>
          <w:szCs w:val="26"/>
        </w:rPr>
        <w:t xml:space="preserve">2.1. Обеспечение выполнения ООП в Учреждении. </w:t>
      </w:r>
    </w:p>
    <w:p w:rsidR="00BA6B44" w:rsidRDefault="00BA6B44" w:rsidP="008D677D">
      <w:pPr>
        <w:pStyle w:val="BodyText2"/>
        <w:rPr>
          <w:sz w:val="26"/>
          <w:szCs w:val="26"/>
        </w:rPr>
      </w:pPr>
      <w:r>
        <w:rPr>
          <w:sz w:val="26"/>
          <w:szCs w:val="26"/>
        </w:rPr>
        <w:t>2.2.Организация целостного, непрерывного, содержательного педагогического процесса.</w:t>
      </w:r>
    </w:p>
    <w:p w:rsidR="00BA6B44" w:rsidRDefault="00BA6B44" w:rsidP="008D677D">
      <w:pPr>
        <w:jc w:val="both"/>
        <w:rPr>
          <w:sz w:val="26"/>
          <w:szCs w:val="26"/>
        </w:rPr>
      </w:pPr>
      <w:r>
        <w:rPr>
          <w:sz w:val="26"/>
          <w:szCs w:val="26"/>
        </w:rPr>
        <w:t>2.3. Осуществление воспитательного воздействия на детей систематически и последовательно.</w:t>
      </w:r>
    </w:p>
    <w:p w:rsidR="00BA6B44" w:rsidRDefault="00BA6B44" w:rsidP="008D677D">
      <w:pPr>
        <w:jc w:val="both"/>
        <w:rPr>
          <w:sz w:val="26"/>
          <w:szCs w:val="26"/>
        </w:rPr>
      </w:pPr>
    </w:p>
    <w:p w:rsidR="00BA6B44" w:rsidRDefault="00BA6B44" w:rsidP="008D677D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3. Принципы планирования.</w:t>
      </w:r>
    </w:p>
    <w:p w:rsidR="00BA6B44" w:rsidRDefault="00BA6B44" w:rsidP="008D677D">
      <w:pPr>
        <w:jc w:val="center"/>
        <w:rPr>
          <w:b/>
          <w:sz w:val="26"/>
          <w:szCs w:val="26"/>
        </w:rPr>
      </w:pPr>
    </w:p>
    <w:p w:rsidR="00BA6B44" w:rsidRDefault="00BA6B44" w:rsidP="008D677D">
      <w:pPr>
        <w:jc w:val="both"/>
        <w:rPr>
          <w:sz w:val="26"/>
          <w:szCs w:val="26"/>
        </w:rPr>
      </w:pPr>
      <w:r>
        <w:rPr>
          <w:sz w:val="26"/>
          <w:szCs w:val="26"/>
        </w:rPr>
        <w:t>3.1. Системность и концентричность при изучении материала, который подобран по возрастам с учетом задач возрастных особенностей дошкольного возраста.</w:t>
      </w:r>
    </w:p>
    <w:p w:rsidR="00BA6B44" w:rsidRDefault="00BA6B44" w:rsidP="008D677D">
      <w:pPr>
        <w:jc w:val="both"/>
        <w:rPr>
          <w:sz w:val="26"/>
          <w:szCs w:val="26"/>
        </w:rPr>
      </w:pPr>
      <w:r>
        <w:rPr>
          <w:sz w:val="26"/>
          <w:szCs w:val="26"/>
        </w:rPr>
        <w:t>3.2. В  тематическом  планировании   одна тема объединяет  все виды деятельности.</w:t>
      </w:r>
    </w:p>
    <w:p w:rsidR="00BA6B44" w:rsidRDefault="00BA6B44" w:rsidP="008D677D">
      <w:pPr>
        <w:jc w:val="both"/>
        <w:rPr>
          <w:sz w:val="26"/>
          <w:szCs w:val="26"/>
        </w:rPr>
      </w:pPr>
      <w:r>
        <w:rPr>
          <w:sz w:val="26"/>
          <w:szCs w:val="26"/>
        </w:rPr>
        <w:t>3.3. Учет  медико-гигиенических требований к последовательности, длительности педагогического процесса и особенно к проведению различных режимных процессов.</w:t>
      </w:r>
    </w:p>
    <w:p w:rsidR="00BA6B44" w:rsidRDefault="00BA6B44" w:rsidP="008D677D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3.4. Учет местных и региональных особенностей климата. </w:t>
      </w:r>
    </w:p>
    <w:p w:rsidR="00BA6B44" w:rsidRDefault="00BA6B44" w:rsidP="008D677D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3.5. Учет времени года и погодных условий. Этот принцип реализуется при проведении прогулок, закаливающих и оздоровительных мероприятий, занятий по экологии. </w:t>
      </w:r>
    </w:p>
    <w:p w:rsidR="00BA6B44" w:rsidRDefault="00BA6B44" w:rsidP="008D677D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3.6. Учет индивидуальных особенностей (тип темперамента ребенка, его  увлечения, достоинства и недостатки, комплексы, чтобы найти подход к его вовлечению в педагогический процесс). </w:t>
      </w:r>
    </w:p>
    <w:p w:rsidR="00BA6B44" w:rsidRDefault="00BA6B44" w:rsidP="008D677D">
      <w:pPr>
        <w:jc w:val="both"/>
        <w:rPr>
          <w:sz w:val="26"/>
          <w:szCs w:val="26"/>
        </w:rPr>
      </w:pPr>
      <w:r>
        <w:rPr>
          <w:sz w:val="26"/>
          <w:szCs w:val="26"/>
        </w:rPr>
        <w:t>3.7. Разумное чередование в плане организованной и самостоятельной деятельности. (НОД;  игр, совместной работы детей и воспитателя, а так же свободной спонтанной игровой деятельности и общения со сверстниками).</w:t>
      </w:r>
    </w:p>
    <w:p w:rsidR="00BA6B44" w:rsidRDefault="00BA6B44" w:rsidP="008D677D">
      <w:pPr>
        <w:jc w:val="both"/>
        <w:rPr>
          <w:sz w:val="26"/>
          <w:szCs w:val="26"/>
        </w:rPr>
      </w:pPr>
      <w:r>
        <w:rPr>
          <w:sz w:val="26"/>
          <w:szCs w:val="26"/>
        </w:rPr>
        <w:t>3.8.  Учет уровня развития детей (проведение занятий, индивидуальной работы, игр по подгруппам).</w:t>
      </w:r>
    </w:p>
    <w:p w:rsidR="00BA6B44" w:rsidRDefault="00BA6B44" w:rsidP="008D677D">
      <w:pPr>
        <w:pStyle w:val="BodyText2"/>
        <w:rPr>
          <w:sz w:val="26"/>
          <w:szCs w:val="26"/>
        </w:rPr>
      </w:pPr>
      <w:r>
        <w:rPr>
          <w:sz w:val="26"/>
          <w:szCs w:val="26"/>
        </w:rPr>
        <w:t>Взаимосвязь процессов воспитания и развития (обучающие задачи планируются не только на НОД, но и в других видах деятельности).</w:t>
      </w:r>
    </w:p>
    <w:p w:rsidR="00BA6B44" w:rsidRDefault="00BA6B44" w:rsidP="008D677D">
      <w:pPr>
        <w:pStyle w:val="BodyText2"/>
        <w:rPr>
          <w:sz w:val="26"/>
          <w:szCs w:val="26"/>
        </w:rPr>
      </w:pPr>
      <w:r>
        <w:rPr>
          <w:sz w:val="26"/>
          <w:szCs w:val="26"/>
        </w:rPr>
        <w:t>3.9. Учет введения УМК по обучению детей татарскому и русским языкам (национально-региональный компонент).</w:t>
      </w:r>
    </w:p>
    <w:p w:rsidR="00BA6B44" w:rsidRDefault="00BA6B44" w:rsidP="008D677D">
      <w:pPr>
        <w:pStyle w:val="BodyText2"/>
        <w:rPr>
          <w:sz w:val="26"/>
          <w:szCs w:val="26"/>
        </w:rPr>
      </w:pPr>
      <w:r>
        <w:rPr>
          <w:sz w:val="26"/>
          <w:szCs w:val="26"/>
        </w:rPr>
        <w:t>3.10. Регулярность, последовательность и повторность воспитательных воздействий (одна игра планируется несколько раз, но изменяются и усложняются задачи – познакомить с игрой, выучить правила игры, выполнять правила, воспитывать доброжелательно отношение к детям, усложнить правила, закрепить знание правил игры и пр.)</w:t>
      </w:r>
    </w:p>
    <w:p w:rsidR="00BA6B44" w:rsidRDefault="00BA6B44" w:rsidP="008D677D">
      <w:pPr>
        <w:pStyle w:val="BodyText2"/>
        <w:rPr>
          <w:sz w:val="26"/>
          <w:szCs w:val="26"/>
        </w:rPr>
      </w:pPr>
      <w:r>
        <w:rPr>
          <w:sz w:val="26"/>
          <w:szCs w:val="26"/>
        </w:rPr>
        <w:t>3.11. Включение элементов деятельности, способствующих эмоциональной разрядке (психогимнастика, музыка).</w:t>
      </w:r>
    </w:p>
    <w:p w:rsidR="00BA6B44" w:rsidRDefault="00BA6B44" w:rsidP="008D677D">
      <w:pPr>
        <w:pStyle w:val="BodyText2"/>
        <w:rPr>
          <w:sz w:val="26"/>
          <w:szCs w:val="26"/>
        </w:rPr>
      </w:pPr>
      <w:r>
        <w:rPr>
          <w:sz w:val="26"/>
          <w:szCs w:val="26"/>
        </w:rPr>
        <w:t>Планирование строится на основе интеграции.</w:t>
      </w:r>
    </w:p>
    <w:p w:rsidR="00BA6B44" w:rsidRDefault="00BA6B44" w:rsidP="008D677D">
      <w:pPr>
        <w:pStyle w:val="BodyText2"/>
        <w:rPr>
          <w:sz w:val="26"/>
          <w:szCs w:val="26"/>
        </w:rPr>
      </w:pPr>
      <w:r>
        <w:rPr>
          <w:sz w:val="26"/>
          <w:szCs w:val="26"/>
        </w:rPr>
        <w:t>3.12.  Планируемая деятельность должна быть мотивирована.</w:t>
      </w:r>
    </w:p>
    <w:p w:rsidR="00BA6B44" w:rsidRDefault="00BA6B44" w:rsidP="008D677D">
      <w:pPr>
        <w:pStyle w:val="BodyText2"/>
        <w:rPr>
          <w:sz w:val="26"/>
          <w:szCs w:val="26"/>
        </w:rPr>
      </w:pPr>
      <w:r>
        <w:rPr>
          <w:sz w:val="26"/>
          <w:szCs w:val="26"/>
        </w:rPr>
        <w:t>3.13. Планировать разнообразную деятельность, способствующую максимально возможному раскрытию потенциала каждого ребенка.</w:t>
      </w:r>
    </w:p>
    <w:p w:rsidR="00BA6B44" w:rsidRDefault="00BA6B44" w:rsidP="008D677D">
      <w:pPr>
        <w:pStyle w:val="BodyText2"/>
        <w:rPr>
          <w:sz w:val="26"/>
          <w:szCs w:val="26"/>
        </w:rPr>
      </w:pPr>
    </w:p>
    <w:p w:rsidR="00BA6B44" w:rsidRDefault="00BA6B44" w:rsidP="008D677D">
      <w:pPr>
        <w:pStyle w:val="BodyText2"/>
        <w:rPr>
          <w:sz w:val="26"/>
          <w:szCs w:val="26"/>
        </w:rPr>
      </w:pPr>
    </w:p>
    <w:p w:rsidR="00BA6B44" w:rsidRDefault="00BA6B44" w:rsidP="008D677D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4. Организация работы.</w:t>
      </w:r>
    </w:p>
    <w:p w:rsidR="00BA6B44" w:rsidRPr="00CC565C" w:rsidRDefault="00BA6B44" w:rsidP="008D677D">
      <w:pPr>
        <w:jc w:val="both"/>
        <w:rPr>
          <w:color w:val="000000"/>
          <w:sz w:val="26"/>
          <w:szCs w:val="26"/>
        </w:rPr>
      </w:pPr>
      <w:r>
        <w:rPr>
          <w:sz w:val="26"/>
          <w:szCs w:val="26"/>
        </w:rPr>
        <w:t xml:space="preserve">4.1.Основа планирования педагогического процесса – основная общеобразовательная программа образовательной организации муниципального автономного дошкольного образовательного учреждения </w:t>
      </w:r>
      <w:r w:rsidRPr="00CC565C">
        <w:rPr>
          <w:sz w:val="26"/>
          <w:szCs w:val="26"/>
        </w:rPr>
        <w:t xml:space="preserve">Мелля-Тамакский детский сад </w:t>
      </w:r>
      <w:r w:rsidRPr="00CC565C">
        <w:rPr>
          <w:bCs/>
          <w:sz w:val="26"/>
          <w:szCs w:val="26"/>
        </w:rPr>
        <w:t>«Куянкай»</w:t>
      </w:r>
      <w:r w:rsidRPr="00CC565C">
        <w:rPr>
          <w:color w:val="000000"/>
          <w:sz w:val="26"/>
          <w:szCs w:val="26"/>
        </w:rPr>
        <w:t xml:space="preserve">  </w:t>
      </w:r>
    </w:p>
    <w:p w:rsidR="00BA6B44" w:rsidRDefault="00BA6B44" w:rsidP="008D677D">
      <w:pPr>
        <w:jc w:val="both"/>
        <w:rPr>
          <w:sz w:val="26"/>
          <w:szCs w:val="26"/>
        </w:rPr>
      </w:pPr>
      <w:r>
        <w:rPr>
          <w:sz w:val="26"/>
          <w:szCs w:val="26"/>
        </w:rPr>
        <w:t>4.2. Календарный план составляется на две недели.</w:t>
      </w:r>
    </w:p>
    <w:p w:rsidR="00BA6B44" w:rsidRPr="00D1548C" w:rsidRDefault="00BA6B44" w:rsidP="008D677D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4.3. Календарное планирование осуществляется на основе циклограмм. Календарный план </w:t>
      </w:r>
      <w:r>
        <w:rPr>
          <w:b/>
          <w:sz w:val="26"/>
          <w:szCs w:val="26"/>
        </w:rPr>
        <w:t xml:space="preserve">– </w:t>
      </w:r>
      <w:r>
        <w:rPr>
          <w:sz w:val="26"/>
          <w:szCs w:val="26"/>
        </w:rPr>
        <w:t>предусматривает планирование всех видов деятельности детей и соответствующих форм их организации на каждый день</w:t>
      </w:r>
      <w:r>
        <w:rPr>
          <w:b/>
          <w:sz w:val="26"/>
          <w:szCs w:val="26"/>
        </w:rPr>
        <w:t>.</w:t>
      </w:r>
    </w:p>
    <w:p w:rsidR="00BA6B44" w:rsidRDefault="00BA6B44" w:rsidP="008D677D">
      <w:pPr>
        <w:pStyle w:val="BodyText2"/>
        <w:rPr>
          <w:sz w:val="26"/>
          <w:szCs w:val="26"/>
        </w:rPr>
      </w:pPr>
      <w:r>
        <w:rPr>
          <w:sz w:val="26"/>
          <w:szCs w:val="26"/>
        </w:rPr>
        <w:t>4.4. Компонентами календарного планирования являются:</w:t>
      </w:r>
    </w:p>
    <w:p w:rsidR="00BA6B44" w:rsidRDefault="00BA6B44" w:rsidP="008D677D">
      <w:pPr>
        <w:pStyle w:val="BodyText2"/>
        <w:rPr>
          <w:sz w:val="26"/>
          <w:szCs w:val="26"/>
        </w:rPr>
      </w:pPr>
      <w:r>
        <w:rPr>
          <w:sz w:val="26"/>
          <w:szCs w:val="26"/>
        </w:rPr>
        <w:t xml:space="preserve">4.4.1.  </w:t>
      </w:r>
      <w:r w:rsidRPr="00EE7ADA">
        <w:rPr>
          <w:b/>
          <w:i/>
          <w:sz w:val="26"/>
          <w:szCs w:val="26"/>
        </w:rPr>
        <w:t>Цель и задачи</w:t>
      </w:r>
      <w:r w:rsidRPr="00D1548C">
        <w:rPr>
          <w:i/>
          <w:sz w:val="26"/>
          <w:szCs w:val="26"/>
        </w:rPr>
        <w:t>.</w:t>
      </w:r>
      <w:r>
        <w:rPr>
          <w:sz w:val="26"/>
          <w:szCs w:val="26"/>
        </w:rPr>
        <w:t xml:space="preserve"> Они направлены на развитие, воспитание, обучение (цели и задачи должны быть диагностируемыми)</w:t>
      </w:r>
    </w:p>
    <w:p w:rsidR="00BA6B44" w:rsidRDefault="00BA6B44" w:rsidP="008D677D">
      <w:pPr>
        <w:pStyle w:val="BodyText2"/>
        <w:rPr>
          <w:sz w:val="26"/>
          <w:szCs w:val="26"/>
        </w:rPr>
      </w:pPr>
      <w:r>
        <w:rPr>
          <w:sz w:val="26"/>
          <w:szCs w:val="26"/>
        </w:rPr>
        <w:t xml:space="preserve">4.4.2.  </w:t>
      </w:r>
      <w:r w:rsidRPr="00EE7ADA">
        <w:rPr>
          <w:b/>
          <w:i/>
          <w:sz w:val="26"/>
          <w:szCs w:val="26"/>
        </w:rPr>
        <w:t>Содержание</w:t>
      </w:r>
      <w:r w:rsidRPr="00307B28"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(виды действий и задачи) определяется программой.</w:t>
      </w:r>
    </w:p>
    <w:p w:rsidR="00BA6B44" w:rsidRDefault="00BA6B44" w:rsidP="008D677D">
      <w:pPr>
        <w:pStyle w:val="BodyText2"/>
        <w:rPr>
          <w:sz w:val="26"/>
          <w:szCs w:val="26"/>
        </w:rPr>
      </w:pPr>
      <w:r>
        <w:rPr>
          <w:sz w:val="26"/>
          <w:szCs w:val="26"/>
        </w:rPr>
        <w:t xml:space="preserve">4.4.3. </w:t>
      </w:r>
      <w:r w:rsidRPr="00EE7ADA">
        <w:rPr>
          <w:b/>
          <w:i/>
          <w:sz w:val="26"/>
          <w:szCs w:val="26"/>
        </w:rPr>
        <w:t>Организационно-действенный компонент</w:t>
      </w:r>
      <w:r>
        <w:rPr>
          <w:sz w:val="26"/>
          <w:szCs w:val="26"/>
        </w:rPr>
        <w:t xml:space="preserve"> (формы и методы должны соответствовать поставленным задачам). </w:t>
      </w:r>
    </w:p>
    <w:p w:rsidR="00BA6B44" w:rsidRDefault="00BA6B44" w:rsidP="008D677D">
      <w:pPr>
        <w:pStyle w:val="BodyText2"/>
        <w:rPr>
          <w:sz w:val="26"/>
          <w:szCs w:val="26"/>
        </w:rPr>
      </w:pPr>
      <w:r>
        <w:rPr>
          <w:sz w:val="26"/>
          <w:szCs w:val="26"/>
        </w:rPr>
        <w:t xml:space="preserve">4.4.4.  </w:t>
      </w:r>
      <w:r w:rsidRPr="00EE7ADA">
        <w:rPr>
          <w:b/>
          <w:i/>
          <w:sz w:val="26"/>
          <w:szCs w:val="26"/>
        </w:rPr>
        <w:t>Результат</w:t>
      </w:r>
      <w:r w:rsidRPr="00307B28"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(что запланировали в самом начале и что получили должно совпадать).</w:t>
      </w:r>
    </w:p>
    <w:p w:rsidR="00BA6B44" w:rsidRDefault="00BA6B44" w:rsidP="008D677D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4.4.5.  </w:t>
      </w:r>
      <w:r w:rsidRPr="00D1548C">
        <w:rPr>
          <w:b/>
          <w:i/>
          <w:sz w:val="26"/>
          <w:szCs w:val="26"/>
        </w:rPr>
        <w:t>Календарный план</w:t>
      </w:r>
      <w:r>
        <w:rPr>
          <w:sz w:val="26"/>
          <w:szCs w:val="26"/>
        </w:rPr>
        <w:t xml:space="preserve"> составляется в соответствии с режимом дня:</w:t>
      </w:r>
    </w:p>
    <w:p w:rsidR="00BA6B44" w:rsidRDefault="00BA6B44" w:rsidP="008D677D">
      <w:pPr>
        <w:numPr>
          <w:ilvl w:val="0"/>
          <w:numId w:val="1"/>
        </w:numPr>
        <w:jc w:val="both"/>
        <w:rPr>
          <w:sz w:val="26"/>
          <w:szCs w:val="26"/>
        </w:rPr>
      </w:pPr>
      <w:r>
        <w:rPr>
          <w:sz w:val="26"/>
          <w:szCs w:val="26"/>
        </w:rPr>
        <w:t>планирование утреннего отрезка времени;</w:t>
      </w:r>
    </w:p>
    <w:p w:rsidR="00BA6B44" w:rsidRDefault="00BA6B44" w:rsidP="008D677D">
      <w:pPr>
        <w:numPr>
          <w:ilvl w:val="0"/>
          <w:numId w:val="1"/>
        </w:numPr>
        <w:jc w:val="both"/>
        <w:rPr>
          <w:sz w:val="26"/>
          <w:szCs w:val="26"/>
        </w:rPr>
      </w:pPr>
      <w:r>
        <w:rPr>
          <w:sz w:val="26"/>
          <w:szCs w:val="26"/>
        </w:rPr>
        <w:t>планирование НОД;</w:t>
      </w:r>
    </w:p>
    <w:p w:rsidR="00BA6B44" w:rsidRDefault="00BA6B44" w:rsidP="008D677D">
      <w:pPr>
        <w:numPr>
          <w:ilvl w:val="0"/>
          <w:numId w:val="1"/>
        </w:numPr>
        <w:jc w:val="both"/>
        <w:rPr>
          <w:sz w:val="26"/>
          <w:szCs w:val="26"/>
        </w:rPr>
      </w:pPr>
      <w:r>
        <w:rPr>
          <w:sz w:val="26"/>
          <w:szCs w:val="26"/>
        </w:rPr>
        <w:t>планирование прогулки;</w:t>
      </w:r>
    </w:p>
    <w:p w:rsidR="00BA6B44" w:rsidRDefault="00BA6B44" w:rsidP="008D677D">
      <w:pPr>
        <w:numPr>
          <w:ilvl w:val="0"/>
          <w:numId w:val="1"/>
        </w:numPr>
        <w:jc w:val="both"/>
        <w:rPr>
          <w:sz w:val="26"/>
          <w:szCs w:val="26"/>
        </w:rPr>
      </w:pPr>
      <w:r>
        <w:rPr>
          <w:sz w:val="26"/>
          <w:szCs w:val="26"/>
        </w:rPr>
        <w:t>планирование второй половины дня.</w:t>
      </w:r>
    </w:p>
    <w:p w:rsidR="00BA6B44" w:rsidRPr="008C0BAE" w:rsidRDefault="00BA6B44" w:rsidP="008D677D">
      <w:pPr>
        <w:pStyle w:val="BodyText2"/>
        <w:rPr>
          <w:b/>
          <w:i/>
          <w:sz w:val="26"/>
          <w:szCs w:val="26"/>
        </w:rPr>
      </w:pPr>
      <w:r w:rsidRPr="008C0BAE">
        <w:rPr>
          <w:b/>
          <w:i/>
          <w:sz w:val="26"/>
          <w:szCs w:val="26"/>
        </w:rPr>
        <w:t xml:space="preserve">-  Нерегламентированная деятельность: </w:t>
      </w:r>
    </w:p>
    <w:p w:rsidR="00BA6B44" w:rsidRDefault="00BA6B44" w:rsidP="008D677D">
      <w:pPr>
        <w:pStyle w:val="BodyText2"/>
        <w:rPr>
          <w:sz w:val="26"/>
          <w:szCs w:val="26"/>
        </w:rPr>
      </w:pPr>
      <w:r>
        <w:rPr>
          <w:sz w:val="26"/>
          <w:szCs w:val="26"/>
        </w:rPr>
        <w:t xml:space="preserve">   в утренний отрезок времени можно планировать все виды деятельности по желанию детей (игры, общение, труд, индивидуальную работу и пр.). Деятельность не должна быть продолжительной по времени (15-20 минут), ребенок должен увидеть результат своей работы. Утром планируем только знакомые для детей виды деятельности.</w:t>
      </w:r>
    </w:p>
    <w:p w:rsidR="00BA6B44" w:rsidRPr="00D1548C" w:rsidRDefault="00BA6B44" w:rsidP="008D677D">
      <w:pPr>
        <w:pStyle w:val="BodyText2"/>
        <w:rPr>
          <w:b/>
          <w:sz w:val="26"/>
          <w:szCs w:val="26"/>
        </w:rPr>
      </w:pPr>
      <w:r w:rsidRPr="00D1548C">
        <w:rPr>
          <w:b/>
          <w:i/>
          <w:sz w:val="26"/>
          <w:szCs w:val="26"/>
        </w:rPr>
        <w:t>- Прогулка:</w:t>
      </w:r>
    </w:p>
    <w:p w:rsidR="00BA6B44" w:rsidRDefault="00BA6B44" w:rsidP="008D677D">
      <w:pPr>
        <w:pStyle w:val="BodyText2"/>
        <w:rPr>
          <w:sz w:val="26"/>
          <w:szCs w:val="26"/>
        </w:rPr>
      </w:pPr>
      <w:r w:rsidRPr="00D1548C">
        <w:rPr>
          <w:i/>
          <w:sz w:val="26"/>
          <w:szCs w:val="26"/>
        </w:rPr>
        <w:t>1.Наблюдение</w:t>
      </w:r>
      <w:r>
        <w:rPr>
          <w:sz w:val="26"/>
          <w:szCs w:val="26"/>
        </w:rPr>
        <w:t xml:space="preserve"> (за погодой, природой, транспортом, трудом взрослых, сезонными изменениями в одежде и прочее), за явлениями природы; </w:t>
      </w:r>
    </w:p>
    <w:p w:rsidR="00BA6B44" w:rsidRDefault="00BA6B44" w:rsidP="008D677D">
      <w:pPr>
        <w:pStyle w:val="BodyText2"/>
        <w:rPr>
          <w:sz w:val="26"/>
          <w:szCs w:val="26"/>
        </w:rPr>
      </w:pPr>
      <w:r w:rsidRPr="00D1548C">
        <w:rPr>
          <w:i/>
          <w:sz w:val="26"/>
          <w:szCs w:val="26"/>
        </w:rPr>
        <w:t>2.</w:t>
      </w:r>
      <w:r>
        <w:rPr>
          <w:i/>
          <w:sz w:val="26"/>
          <w:szCs w:val="26"/>
        </w:rPr>
        <w:t xml:space="preserve"> П</w:t>
      </w:r>
      <w:r w:rsidRPr="00D1548C">
        <w:rPr>
          <w:i/>
          <w:sz w:val="26"/>
          <w:szCs w:val="26"/>
        </w:rPr>
        <w:t>одвижная игра</w:t>
      </w:r>
      <w:r>
        <w:rPr>
          <w:sz w:val="26"/>
          <w:szCs w:val="26"/>
        </w:rPr>
        <w:t xml:space="preserve"> (планируется с учетом погоды,  особенностей сезона); спортивная  игра, упражнение или элементы спортивной игры; игры дидактические, хороводные, забавы, творческие;</w:t>
      </w:r>
    </w:p>
    <w:p w:rsidR="00BA6B44" w:rsidRDefault="00BA6B44" w:rsidP="008D677D">
      <w:pPr>
        <w:pStyle w:val="BodyText2"/>
        <w:rPr>
          <w:sz w:val="26"/>
          <w:szCs w:val="26"/>
        </w:rPr>
      </w:pPr>
      <w:r>
        <w:rPr>
          <w:sz w:val="26"/>
          <w:szCs w:val="26"/>
        </w:rPr>
        <w:t xml:space="preserve">3.  </w:t>
      </w:r>
      <w:r w:rsidRPr="00D1548C">
        <w:rPr>
          <w:i/>
          <w:sz w:val="26"/>
          <w:szCs w:val="26"/>
        </w:rPr>
        <w:t>Индивидуальная работа</w:t>
      </w:r>
      <w:r>
        <w:rPr>
          <w:sz w:val="26"/>
          <w:szCs w:val="26"/>
        </w:rPr>
        <w:t xml:space="preserve">  по развитию движений, по подготовке к НОД с детьми которые не усвоили материал (3 – 7 минут), с одаренными детьми, по подготовке к   праздникам;</w:t>
      </w:r>
    </w:p>
    <w:p w:rsidR="00BA6B44" w:rsidRDefault="00BA6B44" w:rsidP="008D677D">
      <w:pPr>
        <w:pStyle w:val="BodyText2"/>
        <w:rPr>
          <w:sz w:val="26"/>
          <w:szCs w:val="26"/>
        </w:rPr>
      </w:pPr>
      <w:r w:rsidRPr="00D1548C">
        <w:rPr>
          <w:i/>
          <w:sz w:val="26"/>
          <w:szCs w:val="26"/>
        </w:rPr>
        <w:t>4.Труд</w:t>
      </w:r>
      <w:r>
        <w:rPr>
          <w:sz w:val="26"/>
          <w:szCs w:val="26"/>
        </w:rPr>
        <w:t xml:space="preserve"> (по желанию детей – чем хотят заняться). </w:t>
      </w:r>
    </w:p>
    <w:p w:rsidR="00BA6B44" w:rsidRDefault="00BA6B44" w:rsidP="008D677D">
      <w:pPr>
        <w:pStyle w:val="BodyText2"/>
        <w:rPr>
          <w:sz w:val="26"/>
          <w:szCs w:val="26"/>
        </w:rPr>
      </w:pPr>
      <w:r w:rsidRPr="00D1548C">
        <w:rPr>
          <w:i/>
          <w:sz w:val="26"/>
          <w:szCs w:val="26"/>
        </w:rPr>
        <w:t>5. Самостоятельная деятельность детей</w:t>
      </w:r>
      <w:r>
        <w:rPr>
          <w:sz w:val="26"/>
          <w:szCs w:val="26"/>
        </w:rPr>
        <w:t xml:space="preserve"> (с выносным материалом).</w:t>
      </w:r>
    </w:p>
    <w:p w:rsidR="00BA6B44" w:rsidRDefault="00BA6B44" w:rsidP="008D677D">
      <w:pPr>
        <w:pStyle w:val="BodyText2"/>
        <w:rPr>
          <w:sz w:val="26"/>
          <w:szCs w:val="26"/>
        </w:rPr>
      </w:pPr>
      <w:r>
        <w:rPr>
          <w:sz w:val="26"/>
          <w:szCs w:val="26"/>
        </w:rPr>
        <w:t>Соблюдать последовательность действий на прогулке не обязательно, все зависит от настроения и желания детей.</w:t>
      </w:r>
    </w:p>
    <w:p w:rsidR="00BA6B44" w:rsidRDefault="00BA6B44" w:rsidP="008D677D">
      <w:pPr>
        <w:pStyle w:val="BodyText2"/>
        <w:rPr>
          <w:sz w:val="26"/>
          <w:szCs w:val="26"/>
        </w:rPr>
      </w:pPr>
      <w:r w:rsidRPr="00D1548C">
        <w:rPr>
          <w:b/>
          <w:i/>
          <w:sz w:val="26"/>
          <w:szCs w:val="26"/>
        </w:rPr>
        <w:t>- Вечер.</w:t>
      </w:r>
      <w:r>
        <w:rPr>
          <w:sz w:val="26"/>
          <w:szCs w:val="26"/>
        </w:rPr>
        <w:t xml:space="preserve">В данный отрезок времени планируются: все виды игр -  настольно-печатные, сюжетно-ролевые, строительные, дидактические, развивающие, театральные; развлечения, праздники, сюрпризы проводимые воспитателем планируются 1 раз в неделю (в четверг или пятницу); труд (ручной труд, хозяйственно-бытовой (уборка, стирка) коллективный, по подгруппам.  </w:t>
      </w:r>
    </w:p>
    <w:p w:rsidR="00BA6B44" w:rsidRDefault="00BA6B44" w:rsidP="008D677D">
      <w:pPr>
        <w:pStyle w:val="BodyText2"/>
        <w:rPr>
          <w:sz w:val="26"/>
          <w:szCs w:val="26"/>
        </w:rPr>
      </w:pPr>
      <w:r>
        <w:rPr>
          <w:sz w:val="26"/>
          <w:szCs w:val="26"/>
        </w:rPr>
        <w:t xml:space="preserve">- Индивидуальная работа  по всем видам деятельности. </w:t>
      </w:r>
    </w:p>
    <w:p w:rsidR="00BA6B44" w:rsidRDefault="00BA6B44" w:rsidP="008D677D">
      <w:pPr>
        <w:pStyle w:val="BodyText2"/>
        <w:rPr>
          <w:sz w:val="26"/>
          <w:szCs w:val="26"/>
        </w:rPr>
      </w:pPr>
      <w:r>
        <w:rPr>
          <w:sz w:val="26"/>
          <w:szCs w:val="26"/>
        </w:rPr>
        <w:t>- Чтение художественной литературы.</w:t>
      </w:r>
    </w:p>
    <w:p w:rsidR="00BA6B44" w:rsidRPr="001B38E9" w:rsidRDefault="00BA6B44" w:rsidP="008D677D">
      <w:pPr>
        <w:pStyle w:val="BodyText2"/>
        <w:rPr>
          <w:sz w:val="26"/>
          <w:szCs w:val="26"/>
        </w:rPr>
      </w:pPr>
      <w:r>
        <w:rPr>
          <w:sz w:val="26"/>
          <w:szCs w:val="26"/>
        </w:rPr>
        <w:t>- Работа с родителями.</w:t>
      </w:r>
    </w:p>
    <w:p w:rsidR="00BA6B44" w:rsidRDefault="00BA6B44" w:rsidP="008D677D">
      <w:pPr>
        <w:jc w:val="both"/>
        <w:rPr>
          <w:sz w:val="26"/>
          <w:szCs w:val="26"/>
        </w:rPr>
      </w:pPr>
      <w:r>
        <w:rPr>
          <w:sz w:val="26"/>
          <w:szCs w:val="26"/>
        </w:rPr>
        <w:t>4.5. Календарное планирование следует начинать с перспективного планирования (сетки НОД), учитывающего:</w:t>
      </w:r>
    </w:p>
    <w:p w:rsidR="00BA6B44" w:rsidRDefault="00BA6B44" w:rsidP="008D677D">
      <w:pPr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t>требования к максимальной нагрузке на детей;</w:t>
      </w:r>
    </w:p>
    <w:p w:rsidR="00BA6B44" w:rsidRPr="008C0BAE" w:rsidRDefault="00BA6B44" w:rsidP="008D677D">
      <w:pPr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t>требования учебно-тематического плана.</w:t>
      </w:r>
    </w:p>
    <w:p w:rsidR="00BA6B44" w:rsidRDefault="00BA6B44" w:rsidP="008D677D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4.6. </w:t>
      </w:r>
      <w:r w:rsidRPr="00D1548C">
        <w:rPr>
          <w:b/>
          <w:i/>
          <w:sz w:val="26"/>
          <w:szCs w:val="26"/>
        </w:rPr>
        <w:t>Перспективный план</w:t>
      </w:r>
      <w:r>
        <w:rPr>
          <w:sz w:val="26"/>
          <w:szCs w:val="26"/>
        </w:rPr>
        <w:t xml:space="preserve"> составляется на  месяц.</w:t>
      </w:r>
    </w:p>
    <w:p w:rsidR="00BA6B44" w:rsidRDefault="00BA6B44" w:rsidP="008D677D">
      <w:pPr>
        <w:pStyle w:val="BodyText2"/>
        <w:rPr>
          <w:sz w:val="26"/>
          <w:szCs w:val="26"/>
        </w:rPr>
      </w:pPr>
      <w:r w:rsidRPr="00392102">
        <w:rPr>
          <w:sz w:val="26"/>
          <w:szCs w:val="26"/>
        </w:rPr>
        <w:t>Перспективный план –</w:t>
      </w:r>
      <w:r>
        <w:rPr>
          <w:sz w:val="26"/>
          <w:szCs w:val="26"/>
        </w:rPr>
        <w:t>составляется на  квартал или полгода или год (допустима коррекция в ходе работы в плане данного вида).</w:t>
      </w:r>
    </w:p>
    <w:p w:rsidR="00BA6B44" w:rsidRDefault="00BA6B44" w:rsidP="008D677D">
      <w:pPr>
        <w:pStyle w:val="BodyText2"/>
        <w:rPr>
          <w:sz w:val="26"/>
          <w:szCs w:val="26"/>
        </w:rPr>
      </w:pPr>
      <w:r>
        <w:rPr>
          <w:sz w:val="26"/>
          <w:szCs w:val="26"/>
        </w:rPr>
        <w:t>В перспективном плане планируются:</w:t>
      </w:r>
    </w:p>
    <w:p w:rsidR="00BA6B44" w:rsidRDefault="00BA6B44" w:rsidP="008D677D">
      <w:pPr>
        <w:pStyle w:val="BodyText2"/>
        <w:rPr>
          <w:sz w:val="26"/>
          <w:szCs w:val="26"/>
        </w:rPr>
      </w:pPr>
      <w:r>
        <w:rPr>
          <w:sz w:val="26"/>
          <w:szCs w:val="26"/>
        </w:rPr>
        <w:t>4.6.1.  Цели и задачи (на квартал);</w:t>
      </w:r>
    </w:p>
    <w:p w:rsidR="00BA6B44" w:rsidRDefault="00BA6B44" w:rsidP="008D677D">
      <w:pPr>
        <w:pStyle w:val="BodyText2"/>
        <w:rPr>
          <w:sz w:val="26"/>
          <w:szCs w:val="26"/>
        </w:rPr>
      </w:pPr>
      <w:r>
        <w:rPr>
          <w:sz w:val="26"/>
          <w:szCs w:val="26"/>
        </w:rPr>
        <w:t>4.6.2.  Виды детской деятельности:</w:t>
      </w:r>
    </w:p>
    <w:p w:rsidR="00BA6B44" w:rsidRPr="00C530EF" w:rsidRDefault="00BA6B44" w:rsidP="008D677D">
      <w:pPr>
        <w:pStyle w:val="BodyText2"/>
        <w:numPr>
          <w:ilvl w:val="0"/>
          <w:numId w:val="3"/>
        </w:numPr>
        <w:rPr>
          <w:sz w:val="26"/>
          <w:szCs w:val="26"/>
        </w:rPr>
      </w:pPr>
      <w:r w:rsidRPr="00C530EF">
        <w:rPr>
          <w:bCs/>
          <w:sz w:val="26"/>
          <w:szCs w:val="26"/>
        </w:rPr>
        <w:t xml:space="preserve">Двигательная </w:t>
      </w:r>
    </w:p>
    <w:p w:rsidR="00BA6B44" w:rsidRPr="00C530EF" w:rsidRDefault="00BA6B44" w:rsidP="008D677D">
      <w:pPr>
        <w:pStyle w:val="BodyText2"/>
        <w:numPr>
          <w:ilvl w:val="0"/>
          <w:numId w:val="3"/>
        </w:numPr>
        <w:rPr>
          <w:sz w:val="26"/>
          <w:szCs w:val="26"/>
        </w:rPr>
      </w:pPr>
      <w:r w:rsidRPr="00C530EF">
        <w:rPr>
          <w:bCs/>
          <w:sz w:val="26"/>
          <w:szCs w:val="26"/>
        </w:rPr>
        <w:t xml:space="preserve">Игровая </w:t>
      </w:r>
    </w:p>
    <w:p w:rsidR="00BA6B44" w:rsidRPr="00C530EF" w:rsidRDefault="00BA6B44" w:rsidP="008D677D">
      <w:pPr>
        <w:pStyle w:val="BodyText2"/>
        <w:numPr>
          <w:ilvl w:val="0"/>
          <w:numId w:val="3"/>
        </w:numPr>
        <w:rPr>
          <w:sz w:val="26"/>
          <w:szCs w:val="26"/>
        </w:rPr>
      </w:pPr>
      <w:r>
        <w:rPr>
          <w:bCs/>
          <w:sz w:val="26"/>
          <w:szCs w:val="26"/>
        </w:rPr>
        <w:t>Изобразительная</w:t>
      </w:r>
    </w:p>
    <w:p w:rsidR="00BA6B44" w:rsidRPr="00C530EF" w:rsidRDefault="00BA6B44" w:rsidP="008D677D">
      <w:pPr>
        <w:pStyle w:val="BodyText2"/>
        <w:numPr>
          <w:ilvl w:val="0"/>
          <w:numId w:val="3"/>
        </w:numPr>
        <w:rPr>
          <w:sz w:val="26"/>
          <w:szCs w:val="26"/>
        </w:rPr>
      </w:pPr>
      <w:r w:rsidRPr="00C530EF">
        <w:rPr>
          <w:bCs/>
          <w:sz w:val="26"/>
          <w:szCs w:val="26"/>
        </w:rPr>
        <w:t xml:space="preserve">Чтение художественной литературы </w:t>
      </w:r>
    </w:p>
    <w:p w:rsidR="00BA6B44" w:rsidRPr="00C530EF" w:rsidRDefault="00BA6B44" w:rsidP="008D677D">
      <w:pPr>
        <w:pStyle w:val="BodyText2"/>
        <w:numPr>
          <w:ilvl w:val="0"/>
          <w:numId w:val="3"/>
        </w:numPr>
        <w:rPr>
          <w:sz w:val="26"/>
          <w:szCs w:val="26"/>
        </w:rPr>
      </w:pPr>
      <w:r w:rsidRPr="00C530EF">
        <w:rPr>
          <w:bCs/>
          <w:sz w:val="26"/>
          <w:szCs w:val="26"/>
        </w:rPr>
        <w:t xml:space="preserve">Коммуникативная </w:t>
      </w:r>
    </w:p>
    <w:p w:rsidR="00BA6B44" w:rsidRPr="00C530EF" w:rsidRDefault="00BA6B44" w:rsidP="008D677D">
      <w:pPr>
        <w:pStyle w:val="BodyText2"/>
        <w:numPr>
          <w:ilvl w:val="0"/>
          <w:numId w:val="3"/>
        </w:numPr>
        <w:rPr>
          <w:sz w:val="26"/>
          <w:szCs w:val="26"/>
        </w:rPr>
      </w:pPr>
      <w:r w:rsidRPr="00C530EF">
        <w:rPr>
          <w:bCs/>
          <w:sz w:val="26"/>
          <w:szCs w:val="26"/>
        </w:rPr>
        <w:t>Познавательно-исследовательская</w:t>
      </w:r>
    </w:p>
    <w:p w:rsidR="00BA6B44" w:rsidRPr="00C530EF" w:rsidRDefault="00BA6B44" w:rsidP="008D677D">
      <w:pPr>
        <w:pStyle w:val="BodyText2"/>
        <w:numPr>
          <w:ilvl w:val="0"/>
          <w:numId w:val="3"/>
        </w:numPr>
        <w:rPr>
          <w:sz w:val="26"/>
          <w:szCs w:val="26"/>
        </w:rPr>
      </w:pPr>
      <w:r w:rsidRPr="00C530EF">
        <w:rPr>
          <w:bCs/>
          <w:sz w:val="26"/>
          <w:szCs w:val="26"/>
        </w:rPr>
        <w:t xml:space="preserve">Трудовая </w:t>
      </w:r>
    </w:p>
    <w:p w:rsidR="00BA6B44" w:rsidRPr="00C530EF" w:rsidRDefault="00BA6B44" w:rsidP="008D677D">
      <w:pPr>
        <w:pStyle w:val="BodyText2"/>
        <w:numPr>
          <w:ilvl w:val="0"/>
          <w:numId w:val="3"/>
        </w:numPr>
        <w:rPr>
          <w:sz w:val="26"/>
          <w:szCs w:val="26"/>
        </w:rPr>
      </w:pPr>
      <w:r w:rsidRPr="00C530EF">
        <w:rPr>
          <w:bCs/>
          <w:sz w:val="26"/>
          <w:szCs w:val="26"/>
        </w:rPr>
        <w:t xml:space="preserve">Музыкально-художественная </w:t>
      </w:r>
    </w:p>
    <w:p w:rsidR="00BA6B44" w:rsidRDefault="00BA6B44" w:rsidP="008D677D">
      <w:pPr>
        <w:pStyle w:val="BodyText2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Конструирование</w:t>
      </w:r>
    </w:p>
    <w:p w:rsidR="00BA6B44" w:rsidRDefault="00BA6B44" w:rsidP="008D677D">
      <w:pPr>
        <w:pStyle w:val="BodyText2"/>
        <w:rPr>
          <w:sz w:val="26"/>
          <w:szCs w:val="26"/>
        </w:rPr>
      </w:pPr>
      <w:r>
        <w:rPr>
          <w:sz w:val="26"/>
          <w:szCs w:val="26"/>
        </w:rPr>
        <w:t>4.6.3. Работа с семьей.</w:t>
      </w:r>
    </w:p>
    <w:p w:rsidR="00BA6B44" w:rsidRDefault="00BA6B44" w:rsidP="008D677D">
      <w:pPr>
        <w:jc w:val="both"/>
        <w:rPr>
          <w:sz w:val="26"/>
          <w:szCs w:val="26"/>
        </w:rPr>
      </w:pPr>
      <w:r>
        <w:rPr>
          <w:sz w:val="26"/>
          <w:szCs w:val="26"/>
        </w:rPr>
        <w:t>4.7. Перспективное планирование осуществляется основе циклограммы (расписание НОД в Учреждении, утвержденное заведующим).</w:t>
      </w:r>
    </w:p>
    <w:p w:rsidR="00BA6B44" w:rsidRDefault="00BA6B44" w:rsidP="008D677D">
      <w:pPr>
        <w:jc w:val="both"/>
        <w:rPr>
          <w:sz w:val="26"/>
          <w:szCs w:val="26"/>
        </w:rPr>
      </w:pPr>
      <w:r>
        <w:rPr>
          <w:sz w:val="26"/>
          <w:szCs w:val="26"/>
        </w:rPr>
        <w:t>4.8. Календарное и перспективное планирование осуществляется воспитателем группы.</w:t>
      </w:r>
    </w:p>
    <w:p w:rsidR="00BA6B44" w:rsidRDefault="00BA6B44" w:rsidP="008D677D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4.9. В перспективном и календарном планах должны учитываться особенности развития детей данной группы и конкретные условия </w:t>
      </w:r>
      <w:r>
        <w:rPr>
          <w:color w:val="000000"/>
          <w:sz w:val="26"/>
          <w:szCs w:val="26"/>
        </w:rPr>
        <w:t>Учреждения</w:t>
      </w:r>
      <w:r>
        <w:rPr>
          <w:sz w:val="26"/>
          <w:szCs w:val="26"/>
        </w:rPr>
        <w:t>.</w:t>
      </w:r>
    </w:p>
    <w:p w:rsidR="00BA6B44" w:rsidRDefault="00BA6B44" w:rsidP="008D677D">
      <w:pPr>
        <w:jc w:val="both"/>
        <w:rPr>
          <w:sz w:val="26"/>
          <w:szCs w:val="26"/>
        </w:rPr>
      </w:pPr>
    </w:p>
    <w:p w:rsidR="00BA6B44" w:rsidRDefault="00BA6B44" w:rsidP="008D677D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5. Документация и ответственность.</w:t>
      </w:r>
    </w:p>
    <w:p w:rsidR="00BA6B44" w:rsidRDefault="00BA6B44" w:rsidP="008D677D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5.1. Календарный и перспективный план являются обязательными документами воспитателя. </w:t>
      </w:r>
    </w:p>
    <w:p w:rsidR="00BA6B44" w:rsidRDefault="00BA6B44" w:rsidP="008D677D">
      <w:pPr>
        <w:jc w:val="both"/>
        <w:rPr>
          <w:sz w:val="26"/>
          <w:szCs w:val="26"/>
        </w:rPr>
      </w:pPr>
      <w:r>
        <w:rPr>
          <w:sz w:val="26"/>
          <w:szCs w:val="26"/>
        </w:rPr>
        <w:t>5.2. Контроль за календарным и перспективным планированием осуществляется старшим  воспитателем ежемесячно  с соответствующей пометкой: Дата проверки. Надпись: «План проверен, беседа проведена, рекомендовано: 1…., 2….., 3….. и т.д.»</w:t>
      </w:r>
    </w:p>
    <w:p w:rsidR="00BA6B44" w:rsidRDefault="00BA6B44" w:rsidP="008D677D">
      <w:pPr>
        <w:rPr>
          <w:sz w:val="26"/>
          <w:szCs w:val="26"/>
        </w:rPr>
      </w:pPr>
    </w:p>
    <w:p w:rsidR="00BA6B44" w:rsidRPr="0026324A" w:rsidRDefault="00BA6B44" w:rsidP="008D677D">
      <w:pPr>
        <w:rPr>
          <w:sz w:val="26"/>
          <w:szCs w:val="26"/>
        </w:rPr>
      </w:pPr>
    </w:p>
    <w:p w:rsidR="00BA6B44" w:rsidRDefault="00BA6B44" w:rsidP="008D677D"/>
    <w:p w:rsidR="00BA6B44" w:rsidRDefault="00BA6B44" w:rsidP="008D677D"/>
    <w:p w:rsidR="00BA6B44" w:rsidRDefault="00BA6B44" w:rsidP="008D677D"/>
    <w:p w:rsidR="00BA6B44" w:rsidRDefault="00BA6B44" w:rsidP="008D677D"/>
    <w:p w:rsidR="00BA6B44" w:rsidRDefault="00BA6B44" w:rsidP="008D677D"/>
    <w:p w:rsidR="00BA6B44" w:rsidRDefault="00BA6B44" w:rsidP="008D677D"/>
    <w:p w:rsidR="00BA6B44" w:rsidRDefault="00BA6B44" w:rsidP="008D677D"/>
    <w:p w:rsidR="00BA6B44" w:rsidRDefault="00BA6B44" w:rsidP="008D677D"/>
    <w:p w:rsidR="00BA6B44" w:rsidRDefault="00BA6B44" w:rsidP="008D677D"/>
    <w:p w:rsidR="00BA6B44" w:rsidRDefault="00BA6B44">
      <w:bookmarkStart w:id="0" w:name="_GoBack"/>
      <w:bookmarkEnd w:id="0"/>
    </w:p>
    <w:sectPr w:rsidR="00BA6B44" w:rsidSect="00CC565C">
      <w:pgSz w:w="11906" w:h="16838"/>
      <w:pgMar w:top="1134" w:right="850" w:bottom="54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863F2C"/>
    <w:multiLevelType w:val="hybridMultilevel"/>
    <w:tmpl w:val="55CE4926"/>
    <w:lvl w:ilvl="0" w:tplc="041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">
    <w:nsid w:val="12E877D7"/>
    <w:multiLevelType w:val="hybridMultilevel"/>
    <w:tmpl w:val="72F219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B84A2D"/>
    <w:multiLevelType w:val="hybridMultilevel"/>
    <w:tmpl w:val="DA0CA65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7F0F4441"/>
    <w:multiLevelType w:val="hybridMultilevel"/>
    <w:tmpl w:val="5CC688F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E3CF4"/>
    <w:rsid w:val="000C0F33"/>
    <w:rsid w:val="001B38E9"/>
    <w:rsid w:val="0026324A"/>
    <w:rsid w:val="002654CB"/>
    <w:rsid w:val="00307B28"/>
    <w:rsid w:val="00347485"/>
    <w:rsid w:val="00366DBF"/>
    <w:rsid w:val="00392102"/>
    <w:rsid w:val="003D433C"/>
    <w:rsid w:val="00534273"/>
    <w:rsid w:val="005A35BB"/>
    <w:rsid w:val="00600D72"/>
    <w:rsid w:val="006E1B23"/>
    <w:rsid w:val="006F5602"/>
    <w:rsid w:val="00705876"/>
    <w:rsid w:val="007E3A8E"/>
    <w:rsid w:val="00882323"/>
    <w:rsid w:val="008C0BAE"/>
    <w:rsid w:val="008D677D"/>
    <w:rsid w:val="0091273F"/>
    <w:rsid w:val="00945C47"/>
    <w:rsid w:val="00A40CD6"/>
    <w:rsid w:val="00BA6B44"/>
    <w:rsid w:val="00BD71B5"/>
    <w:rsid w:val="00C530EF"/>
    <w:rsid w:val="00C83000"/>
    <w:rsid w:val="00CC54E8"/>
    <w:rsid w:val="00CC565C"/>
    <w:rsid w:val="00D1548C"/>
    <w:rsid w:val="00D74F77"/>
    <w:rsid w:val="00DE3CF4"/>
    <w:rsid w:val="00E05B45"/>
    <w:rsid w:val="00E87B2D"/>
    <w:rsid w:val="00EE7ADA"/>
    <w:rsid w:val="00F16870"/>
    <w:rsid w:val="00F177B1"/>
    <w:rsid w:val="00F52F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677D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49">
    <w:name w:val="Font Style49"/>
    <w:uiPriority w:val="99"/>
    <w:rsid w:val="008D677D"/>
    <w:rPr>
      <w:rFonts w:ascii="Times New Roman" w:hAnsi="Times New Roman"/>
      <w:b/>
      <w:sz w:val="26"/>
    </w:rPr>
  </w:style>
  <w:style w:type="paragraph" w:styleId="BodyText2">
    <w:name w:val="Body Text 2"/>
    <w:basedOn w:val="Normal"/>
    <w:link w:val="BodyText2Char"/>
    <w:uiPriority w:val="99"/>
    <w:rsid w:val="008D677D"/>
    <w:pPr>
      <w:widowControl/>
      <w:autoSpaceDE/>
      <w:autoSpaceDN/>
      <w:adjustRightInd/>
      <w:jc w:val="both"/>
    </w:pPr>
    <w:rPr>
      <w:sz w:val="28"/>
      <w:szCs w:val="20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8D677D"/>
    <w:rPr>
      <w:rFonts w:ascii="Times New Roman" w:hAnsi="Times New Roman" w:cs="Times New Roman"/>
      <w:sz w:val="20"/>
      <w:szCs w:val="20"/>
      <w:lang w:eastAsia="ru-RU"/>
    </w:rPr>
  </w:style>
  <w:style w:type="paragraph" w:styleId="NoSpacing">
    <w:name w:val="No Spacing"/>
    <w:link w:val="NoSpacingChar"/>
    <w:uiPriority w:val="99"/>
    <w:qFormat/>
    <w:rsid w:val="008D677D"/>
  </w:style>
  <w:style w:type="character" w:customStyle="1" w:styleId="NoSpacingChar">
    <w:name w:val="No Spacing Char"/>
    <w:link w:val="NoSpacing"/>
    <w:uiPriority w:val="99"/>
    <w:locked/>
    <w:rsid w:val="008D677D"/>
    <w:rPr>
      <w:sz w:val="22"/>
      <w:lang w:eastAsia="ru-RU"/>
    </w:rPr>
  </w:style>
  <w:style w:type="paragraph" w:customStyle="1" w:styleId="Style37">
    <w:name w:val="Style37"/>
    <w:basedOn w:val="Normal"/>
    <w:uiPriority w:val="99"/>
    <w:rsid w:val="008D677D"/>
    <w:pPr>
      <w:spacing w:line="331" w:lineRule="exact"/>
      <w:ind w:firstLine="1692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</TotalTime>
  <Pages>4</Pages>
  <Words>1245</Words>
  <Characters>7099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Loner-XP</cp:lastModifiedBy>
  <cp:revision>6</cp:revision>
  <dcterms:created xsi:type="dcterms:W3CDTF">2015-10-20T06:21:00Z</dcterms:created>
  <dcterms:modified xsi:type="dcterms:W3CDTF">2017-04-14T02:57:00Z</dcterms:modified>
</cp:coreProperties>
</file>